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3D48" w14:textId="77777777" w:rsidR="00DF5A19" w:rsidRDefault="00DF5A19" w:rsidP="00DF5A19">
      <w:pPr>
        <w:rPr>
          <w:b/>
          <w:bCs/>
        </w:rPr>
      </w:pPr>
    </w:p>
    <w:p w14:paraId="5F69E1D3" w14:textId="77777777" w:rsidR="00DF5A19" w:rsidRPr="00C95AA4" w:rsidRDefault="0044222D" w:rsidP="00C95AA4">
      <w:pPr>
        <w:jc w:val="center"/>
        <w:rPr>
          <w:sz w:val="40"/>
          <w:szCs w:val="40"/>
        </w:rPr>
      </w:pPr>
      <w:r w:rsidRPr="00C95AA4">
        <w:rPr>
          <w:b/>
          <w:bCs/>
          <w:sz w:val="40"/>
          <w:szCs w:val="40"/>
        </w:rPr>
        <w:t>SZEŚĆ</w:t>
      </w:r>
      <w:r w:rsidR="00DF5A19" w:rsidRPr="00C95AA4">
        <w:rPr>
          <w:b/>
          <w:bCs/>
          <w:sz w:val="40"/>
          <w:szCs w:val="40"/>
        </w:rPr>
        <w:t xml:space="preserve"> STRATEGII EFEKTYWNEGO UCZENIA SIĘ</w:t>
      </w:r>
    </w:p>
    <w:p w14:paraId="7C09405A" w14:textId="77777777" w:rsidR="001431C6" w:rsidRPr="00C95AA4" w:rsidRDefault="00DF5A19" w:rsidP="00DF5A19">
      <w:pPr>
        <w:numPr>
          <w:ilvl w:val="0"/>
          <w:numId w:val="1"/>
        </w:numPr>
        <w:rPr>
          <w:b/>
          <w:sz w:val="36"/>
          <w:szCs w:val="36"/>
        </w:rPr>
      </w:pPr>
      <w:r w:rsidRPr="00C95AA4">
        <w:rPr>
          <w:sz w:val="36"/>
          <w:szCs w:val="36"/>
        </w:rPr>
        <w:t xml:space="preserve">Określanie i wyjaśnianie uczniom </w:t>
      </w:r>
      <w:r w:rsidRPr="00C95AA4">
        <w:rPr>
          <w:b/>
          <w:sz w:val="36"/>
          <w:szCs w:val="36"/>
        </w:rPr>
        <w:t xml:space="preserve">celów uczenia się i kryteriów sukcesu. </w:t>
      </w:r>
    </w:p>
    <w:p w14:paraId="09F6C1B2" w14:textId="77777777" w:rsidR="00F7142F" w:rsidRPr="00C95AA4" w:rsidRDefault="00DF5A19" w:rsidP="00DF5A19">
      <w:pPr>
        <w:numPr>
          <w:ilvl w:val="0"/>
          <w:numId w:val="1"/>
        </w:numPr>
        <w:rPr>
          <w:sz w:val="36"/>
          <w:szCs w:val="36"/>
        </w:rPr>
      </w:pPr>
      <w:r w:rsidRPr="00C95AA4">
        <w:rPr>
          <w:b/>
          <w:sz w:val="36"/>
          <w:szCs w:val="36"/>
        </w:rPr>
        <w:t>Organizowanie w klasie dyskusji</w:t>
      </w:r>
      <w:r w:rsidRPr="00C95AA4">
        <w:rPr>
          <w:sz w:val="36"/>
          <w:szCs w:val="36"/>
        </w:rPr>
        <w:t xml:space="preserve">, zadawanie pytań i zadań dostarczających nauczycielowi informacji, jak uczniowie się uczą </w:t>
      </w:r>
    </w:p>
    <w:p w14:paraId="5A718D06" w14:textId="77777777" w:rsidR="001431C6" w:rsidRPr="00C95AA4" w:rsidRDefault="00F7142F" w:rsidP="00DF5A19">
      <w:pPr>
        <w:numPr>
          <w:ilvl w:val="0"/>
          <w:numId w:val="1"/>
        </w:numPr>
        <w:rPr>
          <w:sz w:val="36"/>
          <w:szCs w:val="36"/>
        </w:rPr>
      </w:pPr>
      <w:r w:rsidRPr="00C95AA4">
        <w:rPr>
          <w:b/>
          <w:sz w:val="36"/>
          <w:szCs w:val="36"/>
        </w:rPr>
        <w:t>Stawianie hipotez</w:t>
      </w:r>
      <w:r w:rsidRPr="00C95AA4">
        <w:rPr>
          <w:sz w:val="36"/>
          <w:szCs w:val="36"/>
        </w:rPr>
        <w:t xml:space="preserve"> i ich weryfikowanie przy użyciu argumentów - zadania problemowe, które są wyzwaniem dla ucznia;</w:t>
      </w:r>
      <w:r w:rsidR="00DF5A19" w:rsidRPr="00C95AA4">
        <w:rPr>
          <w:sz w:val="36"/>
          <w:szCs w:val="36"/>
        </w:rPr>
        <w:t xml:space="preserve"> </w:t>
      </w:r>
    </w:p>
    <w:p w14:paraId="513C0455" w14:textId="77777777" w:rsidR="001431C6" w:rsidRPr="00C95AA4" w:rsidRDefault="00DF5A19" w:rsidP="00DF5A19">
      <w:pPr>
        <w:numPr>
          <w:ilvl w:val="0"/>
          <w:numId w:val="1"/>
        </w:numPr>
        <w:rPr>
          <w:sz w:val="36"/>
          <w:szCs w:val="36"/>
        </w:rPr>
      </w:pPr>
      <w:r w:rsidRPr="00C95AA4">
        <w:rPr>
          <w:sz w:val="36"/>
          <w:szCs w:val="36"/>
        </w:rPr>
        <w:t xml:space="preserve">Udzielanie uczniowi takich </w:t>
      </w:r>
      <w:r w:rsidRPr="00C95AA4">
        <w:rPr>
          <w:b/>
          <w:sz w:val="36"/>
          <w:szCs w:val="36"/>
        </w:rPr>
        <w:t>informacji zwrotnych</w:t>
      </w:r>
      <w:r w:rsidRPr="00C95AA4">
        <w:rPr>
          <w:sz w:val="36"/>
          <w:szCs w:val="36"/>
        </w:rPr>
        <w:t>, które umożliwiają mu widoczny dla niego postęp.</w:t>
      </w:r>
    </w:p>
    <w:p w14:paraId="067F12F7" w14:textId="77777777" w:rsidR="001431C6" w:rsidRPr="00C95AA4" w:rsidRDefault="00DF5A19" w:rsidP="00DF5A19">
      <w:pPr>
        <w:numPr>
          <w:ilvl w:val="0"/>
          <w:numId w:val="1"/>
        </w:numPr>
        <w:rPr>
          <w:sz w:val="36"/>
          <w:szCs w:val="36"/>
        </w:rPr>
      </w:pPr>
      <w:r w:rsidRPr="00C95AA4">
        <w:rPr>
          <w:sz w:val="36"/>
          <w:szCs w:val="36"/>
        </w:rPr>
        <w:t xml:space="preserve">Umożliwianie uczniom </w:t>
      </w:r>
      <w:r w:rsidRPr="00C95AA4">
        <w:rPr>
          <w:b/>
          <w:sz w:val="36"/>
          <w:szCs w:val="36"/>
        </w:rPr>
        <w:t>korzystania z siebie nawzajem</w:t>
      </w:r>
      <w:r w:rsidRPr="00C95AA4">
        <w:rPr>
          <w:sz w:val="36"/>
          <w:szCs w:val="36"/>
        </w:rPr>
        <w:t xml:space="preserve"> jako „zasobów edukacyjnych”.  </w:t>
      </w:r>
    </w:p>
    <w:p w14:paraId="5407384A" w14:textId="77777777" w:rsidR="001431C6" w:rsidRDefault="00DF5A19" w:rsidP="00DF5A19">
      <w:pPr>
        <w:numPr>
          <w:ilvl w:val="0"/>
          <w:numId w:val="1"/>
        </w:numPr>
        <w:rPr>
          <w:b/>
          <w:sz w:val="32"/>
          <w:szCs w:val="32"/>
        </w:rPr>
      </w:pPr>
      <w:r w:rsidRPr="00C95AA4">
        <w:rPr>
          <w:sz w:val="36"/>
          <w:szCs w:val="36"/>
        </w:rPr>
        <w:t xml:space="preserve">Wspomaganie uczniów w odpowiedzialnym </w:t>
      </w:r>
      <w:r w:rsidRPr="00C95AA4">
        <w:rPr>
          <w:b/>
          <w:sz w:val="36"/>
          <w:szCs w:val="36"/>
        </w:rPr>
        <w:t>planowaniu procesu uczenia się</w:t>
      </w:r>
      <w:r w:rsidRPr="00DF5A19">
        <w:rPr>
          <w:b/>
          <w:sz w:val="32"/>
          <w:szCs w:val="32"/>
        </w:rPr>
        <w:t>.</w:t>
      </w:r>
    </w:p>
    <w:sectPr w:rsidR="001431C6" w:rsidSect="00E57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33EAF"/>
    <w:multiLevelType w:val="hybridMultilevel"/>
    <w:tmpl w:val="EB04B13E"/>
    <w:lvl w:ilvl="0" w:tplc="4F4A2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7A3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0CDF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E0D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BC2D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7CC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6CC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C6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278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19"/>
    <w:rsid w:val="001431C6"/>
    <w:rsid w:val="0021795A"/>
    <w:rsid w:val="00217A91"/>
    <w:rsid w:val="002274A4"/>
    <w:rsid w:val="002941E5"/>
    <w:rsid w:val="0042168F"/>
    <w:rsid w:val="0044222D"/>
    <w:rsid w:val="004C21F3"/>
    <w:rsid w:val="00866FF6"/>
    <w:rsid w:val="00967AF2"/>
    <w:rsid w:val="00B73502"/>
    <w:rsid w:val="00C636A3"/>
    <w:rsid w:val="00C95AA4"/>
    <w:rsid w:val="00D93A98"/>
    <w:rsid w:val="00DF5A19"/>
    <w:rsid w:val="00E578D5"/>
    <w:rsid w:val="00F7142F"/>
    <w:rsid w:val="00FA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A780"/>
  <w15:docId w15:val="{19933686-5B8E-4C6E-8DB0-FC60F7AD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834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959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897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337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097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Company>Hewlett-Packard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Mariola1</dc:creator>
  <cp:lastModifiedBy>hubert</cp:lastModifiedBy>
  <cp:revision>2</cp:revision>
  <dcterms:created xsi:type="dcterms:W3CDTF">2021-08-28T10:57:00Z</dcterms:created>
  <dcterms:modified xsi:type="dcterms:W3CDTF">2021-08-28T10:57:00Z</dcterms:modified>
</cp:coreProperties>
</file>